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80" w:before="1440"/>
        <w:jc w:val="center"/>
      </w:pPr>
      <w:r>
        <w:rPr>
          <w:rFonts w:ascii="Arial" w:cs="Arial" w:eastAsia="Arial" w:hAnsi="Arial"/>
          <w:b/>
          <w:bCs/>
          <w:color w:val="1F4E79"/>
          <w:sz w:val="48"/>
          <w:szCs w:val="48"/>
        </w:rPr>
        <w:t xml:space="preserve">[Company Name]</w:t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color w:val="2E75B6"/>
          <w:sz w:val="36"/>
          <w:szCs w:val="36"/>
        </w:rPr>
        <w:t xml:space="preserve">Training Completion Log</w:t>
      </w:r>
    </w:p>
    <w:p>
      <w:pPr>
        <w:spacing w:after="120" w:before="0"/>
        <w:jc w:val="center"/>
      </w:pPr>
      <w:r>
        <w:rPr>
          <w:rFonts w:ascii="Arial" w:cs="Arial" w:eastAsia="Arial" w:hAnsi="Arial"/>
          <w:color w:val="595959"/>
          <w:sz w:val="24"/>
          <w:szCs w:val="24"/>
        </w:rPr>
        <w:t xml:space="preserve">CMMC Level 1 — Living Evidence Record</w:t>
      </w:r>
    </w:p>
    <w:p>
      <w:pPr>
        <w:spacing w:after="60" w:before="60"/>
      </w:pPr>
      <w:r>
        <w:t xml:space="preserve"/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Document Number: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[COMPANY]-FCI-TCL-001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Record Owner: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[IS Security Manager / HR / IT Provider]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Review Frequency: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[Semi-annual / Quarterly / Per event]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Last Reviewed: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Next Review Due: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</w:tbl>
    <w:p>
      <w:r>
        <w:br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Security Awareness Training Completion Log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Instructions: Document all security awareness training completions. All FCI personnel must complete training upon hire and annually by [date — e.g., January 31]. IS Security Manager reviews and certifies this log annually.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1440"/>
        <w:gridCol w:w="1440"/>
        <w:gridCol w:w="1440"/>
        <w:gridCol w:w="1440"/>
        <w:gridCol w:w="2400"/>
      </w:tblGrid>
      <w:tr>
        <w:trPr>
          <w:tblHeader/>
        </w:trP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Training Type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Completion Date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Due Date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Delivery Method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Annual / New Hire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Online/In-Person/Video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Annual Certification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160"/>
        <w:gridCol w:w="5040"/>
      </w:tblGrid>
      <w:tr>
        <w:trPr>
          <w:tblHeader/>
        </w:trP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Review Year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IS Security Manager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Certification Statement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[Year]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 / Signature]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All FCI personnel completed required training for this period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[Year]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 / Signature]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All FCI personnel completed required training for this period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[Year]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 / Signature]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All FCI personnel completed required training for this period</w:t>
            </w:r>
          </w:p>
        </w:tc>
      </w:tr>
    </w:tbl>
    <w:p>
      <w:pPr>
        <w:spacing w:after="60" w:before="60"/>
      </w:pPr>
      <w:r>
        <w:t xml:space="preserve"/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6"/>
        <w:szCs w:val="16"/>
      </w:rPr>
      <w:t xml:space="preserve">Internal Use Only — Update on every personnel change and review semi-annually</w:t>
    </w:r>
    <w:r>
      <w:rPr>
        <w:rFonts w:ascii="Arial" w:cs="Arial" w:eastAsia="Arial" w:hAnsi="Arial"/>
        <w:color w:val="595959"/>
        <w:sz w:val="16"/>
        <w:szCs w:val="16"/>
      </w:rPr>
      <w:t xml:space="preserve">	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8"/>
        <w:szCs w:val="18"/>
      </w:rPr>
      <w:t xml:space="preserve">[Company Name] — Training Completion Log</w:t>
    </w:r>
    <w:r>
      <w:rPr>
        <w:rFonts w:ascii="Arial" w:cs="Arial" w:eastAsia="Arial" w:hAnsi="Arial"/>
        <w:color w:val="595959"/>
        <w:sz w:val="18"/>
        <w:szCs w:val="18"/>
      </w:rPr>
      <w:t xml:space="preserve">	[COMPANY]-FCI-TCL-001 | CMMC Level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1F4E79" w:sz="4" w:space="4"/>
      </w:pBdr>
      <w:spacing w:after="120" w:before="28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2026-05-12T15:15:39.396Z</dcterms:created>
  <dcterms:modified xsi:type="dcterms:W3CDTF">2026-05-12T15:15:39.396Z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